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8C" w:rsidRPr="00140952" w:rsidRDefault="00877D6C" w:rsidP="006A7ED3">
      <w:pPr>
        <w:spacing w:line="276" w:lineRule="auto"/>
        <w:contextualSpacing/>
        <w:rPr>
          <w:rFonts w:ascii="Raleway" w:eastAsia="Calibri" w:hAnsi="Raleway"/>
          <w:b/>
          <w:sz w:val="36"/>
          <w:szCs w:val="36"/>
        </w:rPr>
      </w:pPr>
      <w:r>
        <w:rPr>
          <w:rFonts w:ascii="Raleway" w:eastAsia="Calibri" w:hAnsi="Raleway"/>
          <w:b/>
          <w:sz w:val="36"/>
          <w:szCs w:val="36"/>
        </w:rPr>
        <w:t>Job Description</w:t>
      </w:r>
      <w:r w:rsidR="0026198C" w:rsidRPr="00140952">
        <w:rPr>
          <w:rFonts w:ascii="Raleway" w:eastAsia="Calibri" w:hAnsi="Raleway"/>
          <w:b/>
          <w:sz w:val="36"/>
          <w:szCs w:val="36"/>
        </w:rPr>
        <w:t xml:space="preserve"> – General Manager</w:t>
      </w:r>
    </w:p>
    <w:p w:rsidR="0026198C" w:rsidRDefault="0026198C" w:rsidP="006A7ED3">
      <w:pPr>
        <w:spacing w:line="276" w:lineRule="auto"/>
        <w:contextualSpacing/>
        <w:rPr>
          <w:rFonts w:ascii="Raleway" w:eastAsia="Calibri" w:hAnsi="Raleway"/>
        </w:rPr>
      </w:pPr>
    </w:p>
    <w:p w:rsidR="00A365C4" w:rsidRDefault="00A365C4" w:rsidP="006A7ED3">
      <w:pPr>
        <w:spacing w:line="276" w:lineRule="auto"/>
        <w:contextualSpacing/>
        <w:rPr>
          <w:rFonts w:ascii="Raleway" w:eastAsia="Calibri" w:hAnsi="Raleway"/>
        </w:rPr>
      </w:pPr>
      <w:bookmarkStart w:id="0" w:name="_GoBack"/>
      <w:bookmarkEnd w:id="0"/>
    </w:p>
    <w:p w:rsidR="00CC53D8" w:rsidRDefault="00CC53D8" w:rsidP="006A7ED3">
      <w:pPr>
        <w:rPr>
          <w:rFonts w:ascii="Raleway" w:hAnsi="Raleway"/>
        </w:rPr>
      </w:pPr>
      <w:r>
        <w:rPr>
          <w:rFonts w:ascii="Raleway" w:eastAsia="Calibri" w:hAnsi="Raleway"/>
        </w:rPr>
        <w:t xml:space="preserve">General Manager is fully </w:t>
      </w:r>
      <w:r w:rsidR="00877D6C">
        <w:rPr>
          <w:rFonts w:ascii="Raleway" w:eastAsia="Calibri" w:hAnsi="Raleway"/>
        </w:rPr>
        <w:t>accountable for all day to day C</w:t>
      </w:r>
      <w:r>
        <w:rPr>
          <w:rFonts w:ascii="Raleway" w:eastAsia="Calibri" w:hAnsi="Raleway"/>
        </w:rPr>
        <w:t xml:space="preserve">ommunity operations including overseeing </w:t>
      </w:r>
      <w:r w:rsidR="00877D6C">
        <w:rPr>
          <w:rFonts w:ascii="Raleway" w:eastAsia="Calibri" w:hAnsi="Raleway"/>
        </w:rPr>
        <w:t>and enhancing the value of the C</w:t>
      </w:r>
      <w:r>
        <w:rPr>
          <w:rFonts w:ascii="Raleway" w:eastAsia="Calibri" w:hAnsi="Raleway"/>
        </w:rPr>
        <w:t>ommunity. The General Manager must embrace the concepts of Leadership, Group Responsibility and Servant Leadership.</w:t>
      </w:r>
      <w:r w:rsidRPr="00CC53D8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The General Manager is the “Captain” and must delegate to and direct the staff, based on each </w:t>
      </w:r>
      <w:proofErr w:type="gramStart"/>
      <w:r>
        <w:rPr>
          <w:rFonts w:ascii="Raleway" w:hAnsi="Raleway"/>
        </w:rPr>
        <w:t>members</w:t>
      </w:r>
      <w:proofErr w:type="gramEnd"/>
      <w:r>
        <w:rPr>
          <w:rFonts w:ascii="Raleway" w:hAnsi="Raleway"/>
        </w:rPr>
        <w:t>’ competencies and strengths, to ensure successful overall operations.</w:t>
      </w:r>
    </w:p>
    <w:p w:rsidR="00CC53D8" w:rsidRDefault="00CC53D8" w:rsidP="006A7ED3">
      <w:pPr>
        <w:spacing w:line="276" w:lineRule="auto"/>
        <w:contextualSpacing/>
        <w:rPr>
          <w:rFonts w:ascii="Raleway" w:eastAsia="Calibri" w:hAnsi="Raleway"/>
        </w:rPr>
      </w:pPr>
    </w:p>
    <w:p w:rsidR="0026198C" w:rsidRPr="00140952" w:rsidRDefault="0026198C" w:rsidP="006A7ED3">
      <w:p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Below are specific requirements and responsibilities of the General Manager to perform:</w:t>
      </w:r>
    </w:p>
    <w:p w:rsidR="0026198C" w:rsidRPr="00140952" w:rsidRDefault="0026198C" w:rsidP="006A7ED3">
      <w:pPr>
        <w:spacing w:line="276" w:lineRule="auto"/>
        <w:contextualSpacing/>
        <w:rPr>
          <w:rFonts w:ascii="Raleway" w:eastAsia="Calibri" w:hAnsi="Raleway"/>
        </w:rPr>
      </w:pPr>
    </w:p>
    <w:p w:rsidR="0026198C" w:rsidRDefault="0026198C" w:rsidP="006A7ED3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Minimum Required Skills:</w:t>
      </w:r>
    </w:p>
    <w:p w:rsidR="0026198C" w:rsidRDefault="0026198C" w:rsidP="006A7ED3">
      <w:pPr>
        <w:pStyle w:val="ListParagraph"/>
        <w:spacing w:line="276" w:lineRule="auto"/>
        <w:rPr>
          <w:rFonts w:ascii="Raleway" w:eastAsia="Calibri" w:hAnsi="Raleway"/>
        </w:rPr>
      </w:pPr>
    </w:p>
    <w:p w:rsidR="0026198C" w:rsidRPr="00140952" w:rsidRDefault="0026198C" w:rsidP="006A7ED3">
      <w:pPr>
        <w:pStyle w:val="ListParagraph"/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Capable of working independently</w:t>
      </w:r>
    </w:p>
    <w:p w:rsidR="0026198C" w:rsidRPr="00140952" w:rsidRDefault="0026198C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General understanding of financials</w:t>
      </w:r>
    </w:p>
    <w:p w:rsidR="0026198C" w:rsidRPr="00140952" w:rsidRDefault="0026198C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Must possess strong customer service skills</w:t>
      </w:r>
    </w:p>
    <w:p w:rsidR="0026198C" w:rsidRPr="00140952" w:rsidRDefault="0026198C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Must possess a positive team-building attitude</w:t>
      </w:r>
    </w:p>
    <w:p w:rsidR="0026198C" w:rsidRPr="00140952" w:rsidRDefault="00CC53D8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>
        <w:rPr>
          <w:rFonts w:ascii="Raleway" w:eastAsia="Calibri" w:hAnsi="Raleway"/>
        </w:rPr>
        <w:t>Strong Leadership skills</w:t>
      </w:r>
    </w:p>
    <w:p w:rsidR="0026198C" w:rsidRPr="00140952" w:rsidRDefault="00CC53D8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proofErr w:type="gramStart"/>
      <w:r>
        <w:rPr>
          <w:rFonts w:ascii="Raleway" w:eastAsia="Calibri" w:hAnsi="Raleway"/>
        </w:rPr>
        <w:t>Proficient  with</w:t>
      </w:r>
      <w:proofErr w:type="gramEnd"/>
      <w:r w:rsidR="0026198C" w:rsidRPr="00140952">
        <w:rPr>
          <w:rFonts w:ascii="Raleway" w:eastAsia="Calibri" w:hAnsi="Raleway"/>
        </w:rPr>
        <w:t xml:space="preserve"> property management software</w:t>
      </w:r>
    </w:p>
    <w:p w:rsidR="0026198C" w:rsidRPr="00140952" w:rsidRDefault="0026198C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Experience in preparing and working within a budget</w:t>
      </w:r>
    </w:p>
    <w:p w:rsidR="0026198C" w:rsidRPr="00140952" w:rsidRDefault="00CC53D8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>
        <w:rPr>
          <w:rFonts w:ascii="Raleway" w:eastAsia="Calibri" w:hAnsi="Raleway"/>
        </w:rPr>
        <w:t>Understanding of general maintenance</w:t>
      </w:r>
    </w:p>
    <w:p w:rsidR="0026198C" w:rsidRPr="00140952" w:rsidRDefault="0026198C" w:rsidP="006A7ED3">
      <w:pPr>
        <w:spacing w:line="276" w:lineRule="auto"/>
        <w:ind w:left="1440"/>
        <w:contextualSpacing/>
        <w:rPr>
          <w:rFonts w:ascii="Raleway" w:eastAsia="Calibri" w:hAnsi="Raleway"/>
        </w:rPr>
      </w:pPr>
    </w:p>
    <w:p w:rsidR="0026198C" w:rsidRDefault="0026198C" w:rsidP="006A7ED3">
      <w:pPr>
        <w:numPr>
          <w:ilvl w:val="0"/>
          <w:numId w:val="1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Performance:</w:t>
      </w:r>
    </w:p>
    <w:p w:rsidR="0026198C" w:rsidRPr="00140952" w:rsidRDefault="0026198C" w:rsidP="006A7ED3">
      <w:pPr>
        <w:spacing w:line="276" w:lineRule="auto"/>
        <w:ind w:left="720"/>
        <w:contextualSpacing/>
        <w:rPr>
          <w:rFonts w:ascii="Raleway" w:eastAsia="Calibri" w:hAnsi="Raleway"/>
        </w:rPr>
      </w:pPr>
    </w:p>
    <w:p w:rsidR="0026198C" w:rsidRPr="00140952" w:rsidRDefault="0026198C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Follow and a</w:t>
      </w:r>
      <w:r w:rsidR="006A7ED3">
        <w:rPr>
          <w:rFonts w:ascii="Raleway" w:eastAsia="Calibri" w:hAnsi="Raleway"/>
        </w:rPr>
        <w:t>dhere to the Denizen Management</w:t>
      </w:r>
      <w:r w:rsidRPr="00140952">
        <w:rPr>
          <w:rFonts w:ascii="Raleway" w:eastAsia="Calibri" w:hAnsi="Raleway"/>
        </w:rPr>
        <w:t xml:space="preserve"> Policies &amp; Procedures</w:t>
      </w:r>
    </w:p>
    <w:p w:rsidR="0026198C" w:rsidRPr="00140952" w:rsidRDefault="0026198C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Good oral and written communication skills with management, residents, vendors and fellow associates</w:t>
      </w:r>
    </w:p>
    <w:p w:rsidR="0026198C" w:rsidRPr="00140952" w:rsidRDefault="006A7ED3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>
        <w:rPr>
          <w:rFonts w:ascii="Raleway" w:eastAsia="Calibri" w:hAnsi="Raleway"/>
        </w:rPr>
        <w:t>Complete responsibility for all marketing sources; social media, online ads, flyers, outreach, etc.</w:t>
      </w:r>
    </w:p>
    <w:p w:rsidR="0026198C" w:rsidRPr="00140952" w:rsidRDefault="0026198C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Entire prope</w:t>
      </w:r>
      <w:r w:rsidR="006A7ED3">
        <w:rPr>
          <w:rFonts w:ascii="Raleway" w:eastAsia="Calibri" w:hAnsi="Raleway"/>
        </w:rPr>
        <w:t>rty oversight and inspections, e</w:t>
      </w:r>
      <w:r w:rsidRPr="00140952">
        <w:rPr>
          <w:rFonts w:ascii="Raleway" w:eastAsia="Calibri" w:hAnsi="Raleway"/>
        </w:rPr>
        <w:t>nsuring both the int</w:t>
      </w:r>
      <w:r w:rsidR="006A7ED3">
        <w:rPr>
          <w:rFonts w:ascii="Raleway" w:eastAsia="Calibri" w:hAnsi="Raleway"/>
        </w:rPr>
        <w:t>eriors and exteriors of the community are in great condition</w:t>
      </w:r>
    </w:p>
    <w:p w:rsidR="0026198C" w:rsidRPr="00140952" w:rsidRDefault="006A7ED3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>
        <w:rPr>
          <w:rFonts w:ascii="Raleway" w:eastAsia="Calibri" w:hAnsi="Raleway"/>
        </w:rPr>
        <w:t>Walk the community</w:t>
      </w:r>
      <w:r w:rsidR="0026198C" w:rsidRPr="00140952">
        <w:rPr>
          <w:rFonts w:ascii="Raleway" w:eastAsia="Calibri" w:hAnsi="Raleway"/>
        </w:rPr>
        <w:t xml:space="preserve"> each day to ‘see’ what our resid</w:t>
      </w:r>
      <w:r>
        <w:rPr>
          <w:rFonts w:ascii="Raleway" w:eastAsia="Calibri" w:hAnsi="Raleway"/>
        </w:rPr>
        <w:t>ents see</w:t>
      </w:r>
    </w:p>
    <w:p w:rsidR="0026198C" w:rsidRPr="00140952" w:rsidRDefault="0026198C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Stay within, prepare and wor</w:t>
      </w:r>
      <w:r w:rsidR="006A7ED3">
        <w:rPr>
          <w:rFonts w:ascii="Raleway" w:eastAsia="Calibri" w:hAnsi="Raleway"/>
        </w:rPr>
        <w:t>k with the community’s budget, ensuring our owner’s success</w:t>
      </w:r>
    </w:p>
    <w:p w:rsidR="0026198C" w:rsidRPr="00140952" w:rsidRDefault="006A7ED3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>
        <w:rPr>
          <w:rFonts w:ascii="Raleway" w:eastAsia="Calibri" w:hAnsi="Raleway"/>
        </w:rPr>
        <w:t>Responsible for all lease contracts including; executing leases, document management, and inputting all data into Property Management Software</w:t>
      </w:r>
    </w:p>
    <w:p w:rsidR="0026198C" w:rsidRPr="00140952" w:rsidRDefault="006A7ED3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>
        <w:rPr>
          <w:rFonts w:ascii="Raleway" w:eastAsia="Calibri" w:hAnsi="Raleway"/>
        </w:rPr>
        <w:lastRenderedPageBreak/>
        <w:t>Entirely responsible for</w:t>
      </w:r>
      <w:r w:rsidR="0026198C" w:rsidRPr="00140952">
        <w:rPr>
          <w:rFonts w:ascii="Raleway" w:eastAsia="Calibri" w:hAnsi="Raleway"/>
        </w:rPr>
        <w:t xml:space="preserve"> collections of ren</w:t>
      </w:r>
      <w:r>
        <w:rPr>
          <w:rFonts w:ascii="Raleway" w:eastAsia="Calibri" w:hAnsi="Raleway"/>
        </w:rPr>
        <w:t>t and maintaining less than 3% delinquency</w:t>
      </w:r>
    </w:p>
    <w:p w:rsidR="0026198C" w:rsidRPr="00140952" w:rsidRDefault="0026198C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 xml:space="preserve">Working with vendors to secure the best pricing as well as verification of </w:t>
      </w:r>
      <w:r w:rsidR="006A7ED3">
        <w:rPr>
          <w:rFonts w:ascii="Raleway" w:eastAsia="Calibri" w:hAnsi="Raleway"/>
        </w:rPr>
        <w:t>work completed prior to approving</w:t>
      </w:r>
      <w:r w:rsidRPr="00140952">
        <w:rPr>
          <w:rFonts w:ascii="Raleway" w:eastAsia="Calibri" w:hAnsi="Raleway"/>
        </w:rPr>
        <w:t xml:space="preserve"> of invoices</w:t>
      </w:r>
    </w:p>
    <w:p w:rsidR="0026198C" w:rsidRPr="00140952" w:rsidRDefault="006A7ED3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>
        <w:rPr>
          <w:rFonts w:ascii="Raleway" w:eastAsia="Calibri" w:hAnsi="Raleway"/>
        </w:rPr>
        <w:t>Responsible for all aspects of Accounts Payables</w:t>
      </w:r>
    </w:p>
    <w:p w:rsidR="0026198C" w:rsidRPr="00140952" w:rsidRDefault="0026198C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Oversight of the maintenance work orders and turnover units to insure timely completion</w:t>
      </w:r>
    </w:p>
    <w:p w:rsidR="0026198C" w:rsidRPr="00140952" w:rsidRDefault="006A7ED3" w:rsidP="006A7ED3">
      <w:pPr>
        <w:numPr>
          <w:ilvl w:val="1"/>
          <w:numId w:val="1"/>
        </w:numPr>
        <w:spacing w:line="276" w:lineRule="auto"/>
        <w:contextualSpacing/>
        <w:rPr>
          <w:rFonts w:ascii="Raleway" w:eastAsia="Calibri" w:hAnsi="Raleway"/>
        </w:rPr>
      </w:pPr>
      <w:r>
        <w:rPr>
          <w:rFonts w:ascii="Raleway" w:eastAsia="Calibri" w:hAnsi="Raleway"/>
        </w:rPr>
        <w:t>Other assigned tasks</w:t>
      </w:r>
    </w:p>
    <w:p w:rsidR="0026198C" w:rsidRPr="00140952" w:rsidRDefault="0026198C" w:rsidP="006A7ED3">
      <w:pPr>
        <w:spacing w:line="276" w:lineRule="auto"/>
        <w:ind w:left="720"/>
        <w:contextualSpacing/>
        <w:rPr>
          <w:rFonts w:ascii="Raleway" w:eastAsia="Calibri" w:hAnsi="Raleway"/>
        </w:rPr>
      </w:pPr>
    </w:p>
    <w:p w:rsidR="0026198C" w:rsidRDefault="0026198C" w:rsidP="006A7ED3">
      <w:pPr>
        <w:spacing w:line="276" w:lineRule="auto"/>
        <w:contextualSpacing/>
        <w:rPr>
          <w:rFonts w:ascii="Raleway" w:eastAsia="Calibri" w:hAnsi="Raleway"/>
          <w:b/>
        </w:rPr>
      </w:pPr>
      <w:r>
        <w:rPr>
          <w:rFonts w:ascii="Raleway" w:eastAsia="Calibri" w:hAnsi="Raleway"/>
          <w:b/>
        </w:rPr>
        <w:t>Minimum Requirements of the Job</w:t>
      </w:r>
      <w:r w:rsidRPr="00140952">
        <w:rPr>
          <w:rFonts w:ascii="Raleway" w:eastAsia="Calibri" w:hAnsi="Raleway"/>
          <w:b/>
        </w:rPr>
        <w:t>:</w:t>
      </w:r>
    </w:p>
    <w:p w:rsidR="0026198C" w:rsidRPr="00140952" w:rsidRDefault="0026198C" w:rsidP="006A7ED3">
      <w:pPr>
        <w:spacing w:line="276" w:lineRule="auto"/>
        <w:contextualSpacing/>
        <w:rPr>
          <w:rFonts w:ascii="Raleway" w:eastAsia="Calibri" w:hAnsi="Raleway"/>
          <w:b/>
        </w:rPr>
      </w:pPr>
    </w:p>
    <w:p w:rsidR="0026198C" w:rsidRPr="00140952" w:rsidRDefault="0026198C" w:rsidP="006A7ED3">
      <w:pPr>
        <w:numPr>
          <w:ilvl w:val="0"/>
          <w:numId w:val="3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High School Diploma, college degree preferred</w:t>
      </w:r>
    </w:p>
    <w:p w:rsidR="0026198C" w:rsidRPr="00140952" w:rsidRDefault="0026198C" w:rsidP="006A7ED3">
      <w:pPr>
        <w:numPr>
          <w:ilvl w:val="0"/>
          <w:numId w:val="3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Three to five years related experience</w:t>
      </w:r>
    </w:p>
    <w:p w:rsidR="0026198C" w:rsidRPr="00140952" w:rsidRDefault="0026198C" w:rsidP="006A7ED3">
      <w:pPr>
        <w:numPr>
          <w:ilvl w:val="0"/>
          <w:numId w:val="3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Excellent customer service and communication skills</w:t>
      </w:r>
    </w:p>
    <w:p w:rsidR="0026198C" w:rsidRPr="00140952" w:rsidRDefault="0026198C" w:rsidP="006A7ED3">
      <w:pPr>
        <w:numPr>
          <w:ilvl w:val="0"/>
          <w:numId w:val="3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Ability to interact positively with customer and employees</w:t>
      </w:r>
    </w:p>
    <w:p w:rsidR="0026198C" w:rsidRPr="00140952" w:rsidRDefault="0026198C" w:rsidP="006A7ED3">
      <w:pPr>
        <w:numPr>
          <w:ilvl w:val="0"/>
          <w:numId w:val="3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Demonstrate initiative and follow through on projects and work assignments</w:t>
      </w:r>
    </w:p>
    <w:p w:rsidR="0026198C" w:rsidRPr="00140952" w:rsidRDefault="0026198C" w:rsidP="006A7ED3">
      <w:pPr>
        <w:numPr>
          <w:ilvl w:val="0"/>
          <w:numId w:val="3"/>
        </w:numPr>
        <w:spacing w:line="276" w:lineRule="auto"/>
        <w:contextualSpacing/>
        <w:rPr>
          <w:rFonts w:ascii="Raleway" w:eastAsia="Calibri" w:hAnsi="Raleway"/>
        </w:rPr>
      </w:pPr>
      <w:r w:rsidRPr="00140952">
        <w:rPr>
          <w:rFonts w:ascii="Raleway" w:eastAsia="Calibri" w:hAnsi="Raleway"/>
        </w:rPr>
        <w:t>Proficient in the use of the Office Suite and propensity to learn new software programs</w:t>
      </w:r>
    </w:p>
    <w:p w:rsidR="0026198C" w:rsidRPr="00140952" w:rsidRDefault="0026198C" w:rsidP="006A7ED3">
      <w:pPr>
        <w:numPr>
          <w:ilvl w:val="0"/>
          <w:numId w:val="3"/>
        </w:numPr>
        <w:spacing w:line="276" w:lineRule="auto"/>
        <w:contextualSpacing/>
        <w:rPr>
          <w:rFonts w:ascii="Raleway" w:hAnsi="Raleway"/>
        </w:rPr>
      </w:pPr>
      <w:r w:rsidRPr="00140952">
        <w:rPr>
          <w:rFonts w:ascii="Raleway" w:eastAsia="Calibri" w:hAnsi="Raleway"/>
        </w:rPr>
        <w:t>Attention to detail and accuracy</w:t>
      </w:r>
    </w:p>
    <w:p w:rsidR="00453F6E" w:rsidRPr="0026198C" w:rsidRDefault="00453F6E" w:rsidP="006A7ED3"/>
    <w:sectPr w:rsidR="00453F6E" w:rsidRPr="0026198C" w:rsidSect="00E37CE1">
      <w:headerReference w:type="default" r:id="rId8"/>
      <w:footerReference w:type="default" r:id="rId9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1A" w:rsidRDefault="002F5D1A" w:rsidP="00A0074C">
      <w:r>
        <w:separator/>
      </w:r>
    </w:p>
  </w:endnote>
  <w:endnote w:type="continuationSeparator" w:id="0">
    <w:p w:rsidR="002F5D1A" w:rsidRDefault="002F5D1A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E1" w:rsidRDefault="00A6375C" w:rsidP="00E37CE1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ab/>
      <w:t xml:space="preserve">                              </w:t>
    </w:r>
    <w:r w:rsidRPr="00E37CE1">
      <w:rPr>
        <w:rFonts w:ascii="Raleway" w:hAnsi="Raleway"/>
        <w:noProof/>
      </w:rPr>
      <w:drawing>
        <wp:inline distT="0" distB="0" distL="0" distR="0">
          <wp:extent cx="595630" cy="727075"/>
          <wp:effectExtent l="0" t="0" r="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</w:rPr>
      <w:t xml:space="preserve">                </w:t>
    </w:r>
    <w:r w:rsidR="00E37CE1">
      <w:rPr>
        <w:rFonts w:ascii="Raleway" w:hAnsi="Raleway"/>
      </w:rPr>
      <w:tab/>
      <w:t xml:space="preserve">              </w:t>
    </w:r>
    <w:r w:rsidRPr="00F43D60">
      <w:rPr>
        <w:noProof/>
      </w:rPr>
      <w:drawing>
        <wp:inline distT="0" distB="0" distL="0" distR="0">
          <wp:extent cx="1717675" cy="595630"/>
          <wp:effectExtent l="0" t="0" r="0" b="0"/>
          <wp:docPr id="3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15C2" w:rsidRDefault="00B115C2" w:rsidP="009F3559">
    <w:pPr>
      <w:pStyle w:val="Footer"/>
      <w:tabs>
        <w:tab w:val="clear" w:pos="9360"/>
        <w:tab w:val="right" w:pos="10080"/>
      </w:tabs>
      <w:ind w:left="-720" w:right="-720"/>
      <w:jc w:val="center"/>
    </w:pPr>
    <w:r>
      <w:rPr>
        <w:b/>
        <w:sz w:val="56"/>
        <w:szCs w:val="56"/>
      </w:rPr>
      <w:tab/>
    </w:r>
    <w:r>
      <w:rPr>
        <w:b/>
        <w:sz w:val="56"/>
        <w:szCs w:val="56"/>
      </w:rPr>
      <w:tab/>
    </w:r>
    <w:r w:rsidRPr="00E37CE1">
      <w:rPr>
        <w:rFonts w:ascii="Raleway" w:hAnsi="Raleway"/>
        <w:sz w:val="20"/>
        <w:szCs w:val="20"/>
      </w:rPr>
      <w:t>I – 3.00.0</w:t>
    </w:r>
    <w:r w:rsidRPr="00E37CE1">
      <w:rPr>
        <w:rFonts w:ascii="Raleway" w:hAnsi="Raleway"/>
        <w:sz w:val="20"/>
        <w:szCs w:val="20"/>
      </w:rPr>
      <w:fldChar w:fldCharType="begin"/>
    </w:r>
    <w:r w:rsidRPr="00E37CE1">
      <w:rPr>
        <w:rFonts w:ascii="Raleway" w:hAnsi="Raleway"/>
        <w:sz w:val="20"/>
        <w:szCs w:val="20"/>
      </w:rPr>
      <w:instrText xml:space="preserve"> PAGE   \* MERGEFORMAT </w:instrText>
    </w:r>
    <w:r w:rsidRPr="00E37CE1">
      <w:rPr>
        <w:rFonts w:ascii="Raleway" w:hAnsi="Raleway"/>
        <w:sz w:val="20"/>
        <w:szCs w:val="20"/>
      </w:rPr>
      <w:fldChar w:fldCharType="separate"/>
    </w:r>
    <w:r w:rsidR="00A365C4">
      <w:rPr>
        <w:rFonts w:ascii="Raleway" w:hAnsi="Raleway"/>
        <w:noProof/>
        <w:sz w:val="20"/>
        <w:szCs w:val="20"/>
      </w:rPr>
      <w:t>2</w:t>
    </w:r>
    <w:r w:rsidRPr="00E37CE1">
      <w:rPr>
        <w:rFonts w:ascii="Raleway" w:hAnsi="Ralewa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1A" w:rsidRDefault="002F5D1A" w:rsidP="00A0074C">
      <w:r>
        <w:separator/>
      </w:r>
    </w:p>
  </w:footnote>
  <w:footnote w:type="continuationSeparator" w:id="0">
    <w:p w:rsidR="002F5D1A" w:rsidRDefault="002F5D1A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D74"/>
    <w:multiLevelType w:val="hybridMultilevel"/>
    <w:tmpl w:val="22DA66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0782"/>
    <w:multiLevelType w:val="hybridMultilevel"/>
    <w:tmpl w:val="6B46C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F3E40"/>
    <w:multiLevelType w:val="hybridMultilevel"/>
    <w:tmpl w:val="4D148358"/>
    <w:lvl w:ilvl="0" w:tplc="3F9E1A1A">
      <w:start w:val="1"/>
      <w:numFmt w:val="upperRoman"/>
      <w:lvlText w:val="%1."/>
      <w:lvlJc w:val="left"/>
      <w:pPr>
        <w:ind w:left="720" w:hanging="360"/>
      </w:pPr>
      <w:rPr>
        <w:rFonts w:ascii="Raleway" w:eastAsia="Calibri" w:hAnsi="Raleway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361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46FD8"/>
    <w:rsid w:val="00062CC6"/>
    <w:rsid w:val="0007095C"/>
    <w:rsid w:val="00086E48"/>
    <w:rsid w:val="0008728C"/>
    <w:rsid w:val="00095BC2"/>
    <w:rsid w:val="000D2F55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298C"/>
    <w:rsid w:val="00125AD5"/>
    <w:rsid w:val="001355B7"/>
    <w:rsid w:val="00146C6F"/>
    <w:rsid w:val="00166A03"/>
    <w:rsid w:val="001764D7"/>
    <w:rsid w:val="00182E32"/>
    <w:rsid w:val="001A044F"/>
    <w:rsid w:val="001B32CD"/>
    <w:rsid w:val="001B509E"/>
    <w:rsid w:val="001D5A66"/>
    <w:rsid w:val="001F1596"/>
    <w:rsid w:val="002174B2"/>
    <w:rsid w:val="0022627E"/>
    <w:rsid w:val="00226FBD"/>
    <w:rsid w:val="002279F8"/>
    <w:rsid w:val="00242057"/>
    <w:rsid w:val="00255882"/>
    <w:rsid w:val="00260B4F"/>
    <w:rsid w:val="0026198C"/>
    <w:rsid w:val="002A52B2"/>
    <w:rsid w:val="002C360B"/>
    <w:rsid w:val="002D481F"/>
    <w:rsid w:val="002E119B"/>
    <w:rsid w:val="002E2AE6"/>
    <w:rsid w:val="002F5D1A"/>
    <w:rsid w:val="00305F8B"/>
    <w:rsid w:val="0031462C"/>
    <w:rsid w:val="00325603"/>
    <w:rsid w:val="00333099"/>
    <w:rsid w:val="00350416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C2860"/>
    <w:rsid w:val="003C5A92"/>
    <w:rsid w:val="003E2E92"/>
    <w:rsid w:val="003F083C"/>
    <w:rsid w:val="004057BE"/>
    <w:rsid w:val="004201A5"/>
    <w:rsid w:val="00432BEC"/>
    <w:rsid w:val="0044433A"/>
    <w:rsid w:val="00453F6E"/>
    <w:rsid w:val="00461BF0"/>
    <w:rsid w:val="004A37C7"/>
    <w:rsid w:val="004A3B09"/>
    <w:rsid w:val="004B0164"/>
    <w:rsid w:val="004B2B63"/>
    <w:rsid w:val="004B47E9"/>
    <w:rsid w:val="004B7704"/>
    <w:rsid w:val="004C42C9"/>
    <w:rsid w:val="004C5C17"/>
    <w:rsid w:val="004F3022"/>
    <w:rsid w:val="004F31A3"/>
    <w:rsid w:val="004F438D"/>
    <w:rsid w:val="00524906"/>
    <w:rsid w:val="00530A07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64D8"/>
    <w:rsid w:val="005F7025"/>
    <w:rsid w:val="006004AB"/>
    <w:rsid w:val="0060588D"/>
    <w:rsid w:val="00612590"/>
    <w:rsid w:val="00617482"/>
    <w:rsid w:val="006647CD"/>
    <w:rsid w:val="006664EB"/>
    <w:rsid w:val="0067492C"/>
    <w:rsid w:val="006A07B0"/>
    <w:rsid w:val="006A0F20"/>
    <w:rsid w:val="006A395E"/>
    <w:rsid w:val="006A7ED3"/>
    <w:rsid w:val="006B3F6E"/>
    <w:rsid w:val="006C268C"/>
    <w:rsid w:val="006E58C1"/>
    <w:rsid w:val="006E5E06"/>
    <w:rsid w:val="00702556"/>
    <w:rsid w:val="007046CE"/>
    <w:rsid w:val="007165C9"/>
    <w:rsid w:val="007233C5"/>
    <w:rsid w:val="00730044"/>
    <w:rsid w:val="0073144E"/>
    <w:rsid w:val="00743C6A"/>
    <w:rsid w:val="00754747"/>
    <w:rsid w:val="007607B1"/>
    <w:rsid w:val="00761092"/>
    <w:rsid w:val="007A511A"/>
    <w:rsid w:val="007C747A"/>
    <w:rsid w:val="007D5408"/>
    <w:rsid w:val="007F5209"/>
    <w:rsid w:val="00804A2A"/>
    <w:rsid w:val="00812BA0"/>
    <w:rsid w:val="00824E2E"/>
    <w:rsid w:val="00832CD5"/>
    <w:rsid w:val="008441F4"/>
    <w:rsid w:val="008454A8"/>
    <w:rsid w:val="00860508"/>
    <w:rsid w:val="0086537A"/>
    <w:rsid w:val="008700E0"/>
    <w:rsid w:val="00876CDE"/>
    <w:rsid w:val="00877D6C"/>
    <w:rsid w:val="00885DA1"/>
    <w:rsid w:val="008A5FFB"/>
    <w:rsid w:val="008A7705"/>
    <w:rsid w:val="008B2589"/>
    <w:rsid w:val="008B41E1"/>
    <w:rsid w:val="008B4A68"/>
    <w:rsid w:val="008B659C"/>
    <w:rsid w:val="008C5078"/>
    <w:rsid w:val="008C7687"/>
    <w:rsid w:val="008D0752"/>
    <w:rsid w:val="008F268E"/>
    <w:rsid w:val="008F6FEC"/>
    <w:rsid w:val="00912789"/>
    <w:rsid w:val="00913954"/>
    <w:rsid w:val="00922A86"/>
    <w:rsid w:val="0092520A"/>
    <w:rsid w:val="0094515F"/>
    <w:rsid w:val="0095192C"/>
    <w:rsid w:val="0096384E"/>
    <w:rsid w:val="00976A25"/>
    <w:rsid w:val="009A4E74"/>
    <w:rsid w:val="009A72D1"/>
    <w:rsid w:val="009C20FD"/>
    <w:rsid w:val="009D49D2"/>
    <w:rsid w:val="009E6234"/>
    <w:rsid w:val="009F3559"/>
    <w:rsid w:val="009F46BF"/>
    <w:rsid w:val="00A0074C"/>
    <w:rsid w:val="00A03EA5"/>
    <w:rsid w:val="00A10E9A"/>
    <w:rsid w:val="00A11013"/>
    <w:rsid w:val="00A13EB9"/>
    <w:rsid w:val="00A268E4"/>
    <w:rsid w:val="00A31DE9"/>
    <w:rsid w:val="00A32A2F"/>
    <w:rsid w:val="00A33DFA"/>
    <w:rsid w:val="00A365C4"/>
    <w:rsid w:val="00A46E65"/>
    <w:rsid w:val="00A5115B"/>
    <w:rsid w:val="00A545C5"/>
    <w:rsid w:val="00A6375C"/>
    <w:rsid w:val="00A67B60"/>
    <w:rsid w:val="00A67BD3"/>
    <w:rsid w:val="00A716F6"/>
    <w:rsid w:val="00A771E4"/>
    <w:rsid w:val="00A8458A"/>
    <w:rsid w:val="00A91D19"/>
    <w:rsid w:val="00AA5A01"/>
    <w:rsid w:val="00AB4442"/>
    <w:rsid w:val="00AF56A9"/>
    <w:rsid w:val="00AF6AA7"/>
    <w:rsid w:val="00AF799A"/>
    <w:rsid w:val="00B006F5"/>
    <w:rsid w:val="00B014C9"/>
    <w:rsid w:val="00B06B1E"/>
    <w:rsid w:val="00B07A0F"/>
    <w:rsid w:val="00B115C2"/>
    <w:rsid w:val="00B14335"/>
    <w:rsid w:val="00B3191F"/>
    <w:rsid w:val="00B323EE"/>
    <w:rsid w:val="00B54300"/>
    <w:rsid w:val="00B639F2"/>
    <w:rsid w:val="00B726E0"/>
    <w:rsid w:val="00B977A8"/>
    <w:rsid w:val="00BE0B71"/>
    <w:rsid w:val="00C021D5"/>
    <w:rsid w:val="00C152D1"/>
    <w:rsid w:val="00C1597A"/>
    <w:rsid w:val="00C23D7B"/>
    <w:rsid w:val="00C325E2"/>
    <w:rsid w:val="00C35A8B"/>
    <w:rsid w:val="00C52141"/>
    <w:rsid w:val="00C6399C"/>
    <w:rsid w:val="00C75126"/>
    <w:rsid w:val="00C83DFA"/>
    <w:rsid w:val="00C84B01"/>
    <w:rsid w:val="00C91315"/>
    <w:rsid w:val="00CB1557"/>
    <w:rsid w:val="00CC0AF2"/>
    <w:rsid w:val="00CC30B3"/>
    <w:rsid w:val="00CC53D8"/>
    <w:rsid w:val="00CC7E39"/>
    <w:rsid w:val="00CE13CE"/>
    <w:rsid w:val="00CE2CBC"/>
    <w:rsid w:val="00CE31E4"/>
    <w:rsid w:val="00CE547D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F39A0"/>
    <w:rsid w:val="00DF67F3"/>
    <w:rsid w:val="00E114AB"/>
    <w:rsid w:val="00E14480"/>
    <w:rsid w:val="00E3006D"/>
    <w:rsid w:val="00E3168E"/>
    <w:rsid w:val="00E37CE1"/>
    <w:rsid w:val="00E402BF"/>
    <w:rsid w:val="00E40489"/>
    <w:rsid w:val="00E437D7"/>
    <w:rsid w:val="00E55E93"/>
    <w:rsid w:val="00E6232D"/>
    <w:rsid w:val="00E6333B"/>
    <w:rsid w:val="00E64122"/>
    <w:rsid w:val="00E75952"/>
    <w:rsid w:val="00E76785"/>
    <w:rsid w:val="00E82D5C"/>
    <w:rsid w:val="00E935C1"/>
    <w:rsid w:val="00EA024A"/>
    <w:rsid w:val="00EA0C66"/>
    <w:rsid w:val="00EA52B6"/>
    <w:rsid w:val="00EB5335"/>
    <w:rsid w:val="00EB5BE5"/>
    <w:rsid w:val="00ED33EE"/>
    <w:rsid w:val="00ED5E89"/>
    <w:rsid w:val="00ED6122"/>
    <w:rsid w:val="00ED7767"/>
    <w:rsid w:val="00F33FFC"/>
    <w:rsid w:val="00F368B6"/>
    <w:rsid w:val="00F41AA6"/>
    <w:rsid w:val="00F41BB5"/>
    <w:rsid w:val="00F706EE"/>
    <w:rsid w:val="00FA1BA8"/>
    <w:rsid w:val="00FC6447"/>
    <w:rsid w:val="00FC72B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57FDDE47"/>
  <w15:chartTrackingRefBased/>
  <w15:docId w15:val="{33216947-CB72-4A9C-8DE3-4BDFE6A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9922-63CF-475D-A916-709D9C93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Joe Colborn</cp:lastModifiedBy>
  <cp:revision>4</cp:revision>
  <cp:lastPrinted>2017-04-25T16:27:00Z</cp:lastPrinted>
  <dcterms:created xsi:type="dcterms:W3CDTF">2017-07-31T15:37:00Z</dcterms:created>
  <dcterms:modified xsi:type="dcterms:W3CDTF">2017-08-01T18:19:00Z</dcterms:modified>
</cp:coreProperties>
</file>